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wstpniesformatowany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Tekstwstpniesformatowany"/>
        <w:bidi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Pawłów, 2026-07-10</w:t>
      </w:r>
    </w:p>
    <w:p>
      <w:pPr>
        <w:pStyle w:val="Tekstwstpniesformatowany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left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Tekstwstpniesformatowany"/>
        <w:bidi w:val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Informacja o unieważnieniu postępowania</w:t>
      </w:r>
    </w:p>
    <w:p>
      <w:pPr>
        <w:pStyle w:val="Tekstwstpniesformatowany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kstwstpniesformatowany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kstwstpniesformatowany"/>
        <w:bidi w:val="0"/>
        <w:spacing w:lineRule="auto" w:line="276" w:before="114" w:after="114"/>
        <w:jc w:val="both"/>
        <w:rPr/>
      </w:pPr>
      <w:r>
        <w:rPr>
          <w:rFonts w:ascii="Times New Roman" w:hAnsi="Times New Roman"/>
          <w:sz w:val="24"/>
          <w:szCs w:val="24"/>
        </w:rPr>
        <w:t>Zamawiający zgodnie z art. 260 ust. 2 ustawy z dnia 11 września 2019r. Prawo zamówień publicznych (t.j: Dz.U. z 20</w:t>
      </w:r>
      <w:r>
        <w:rPr>
          <w:rFonts w:eastAsia="NSimSun" w:cs="Liberation Mono"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r. Poz. </w:t>
      </w:r>
      <w:r>
        <w:rPr>
          <w:rFonts w:eastAsia="NSimSun" w:cs="Liberation Mono" w:ascii="Times New Roman" w:hAnsi="Times New Roman"/>
          <w:sz w:val="24"/>
          <w:szCs w:val="24"/>
        </w:rPr>
        <w:t>793</w:t>
      </w:r>
      <w:r>
        <w:rPr>
          <w:rFonts w:ascii="Times New Roman" w:hAnsi="Times New Roman"/>
          <w:sz w:val="24"/>
          <w:szCs w:val="24"/>
        </w:rPr>
        <w:t xml:space="preserve"> ze zm.) informuje, że unieważnił postępowanie o udzielenie zamówienia publicznego pn.: „Zapytanie ofertowe na realizację w 2026r specjalistycznych usług opiekuńczych w postaci terapii neurorozwojowej na </w:t>
      </w:r>
      <w:r>
        <w:rPr>
          <w:rFonts w:eastAsia="NSimSun" w:cs="Lucida Sans" w:ascii="Times New Roman" w:hAnsi="Times New Roman"/>
          <w:color w:val="auto"/>
          <w:kern w:val="2"/>
          <w:sz w:val="24"/>
          <w:szCs w:val="24"/>
          <w:lang w:val="pl-PL" w:eastAsia="zh-CN" w:bidi="hi-IN"/>
        </w:rPr>
        <w:t>dziecka</w:t>
      </w:r>
      <w:r>
        <w:rPr>
          <w:rFonts w:ascii="Times New Roman" w:hAnsi="Times New Roman"/>
          <w:sz w:val="24"/>
          <w:szCs w:val="24"/>
        </w:rPr>
        <w:t xml:space="preserve"> z terenu gminy Pawłów” z dnia 202</w:t>
      </w:r>
      <w:r>
        <w:rPr>
          <w:rFonts w:eastAsia="NSimSun" w:cs="Liberation Mono"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-07-01</w:t>
      </w:r>
    </w:p>
    <w:p>
      <w:pPr>
        <w:pStyle w:val="Tekstwstpniesformatowany"/>
        <w:bidi w:val="0"/>
        <w:spacing w:lineRule="auto" w:line="276" w:before="114" w:after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Uzasadnienie prawne: art. 255 pkt 1 ustawy Pzp tj. zamawiający unieważnia postępowanie o udzielenie zamówienia, jeżeli nie złożono żadnego wniosku o dopuszczenie do udziału w postępowaniu albo żadnej oferty.</w:t>
      </w:r>
    </w:p>
    <w:p>
      <w:pPr>
        <w:pStyle w:val="Tekstwstpniesformatowany"/>
        <w:bidi w:val="0"/>
        <w:spacing w:lineRule="auto" w:line="276" w:before="114" w:after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Uzasadnienie faktyczne: w przedmiotowym postępowani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nie wpłynęła żadna ofert.</w:t>
      </w:r>
    </w:p>
    <w:p>
      <w:pPr>
        <w:pStyle w:val="Tekstwstpniesformatowany"/>
        <w:bidi w:val="0"/>
        <w:spacing w:lineRule="auto" w:line="276" w:before="114" w:after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kstwstpniesformatowany"/>
        <w:bidi w:val="0"/>
        <w:spacing w:lineRule="auto" w:line="276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/-/ Monika Skrzeczyna </w:t>
      </w:r>
    </w:p>
    <w:p>
      <w:pPr>
        <w:pStyle w:val="Tekstwstpniesformatowany"/>
        <w:bidi w:val="0"/>
        <w:spacing w:lineRule="auto" w:line="276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Kierownik Gminnego Ośrodka </w:t>
      </w:r>
    </w:p>
    <w:p>
      <w:pPr>
        <w:pStyle w:val="Tekstwstpniesformatowany"/>
        <w:bidi w:val="0"/>
        <w:spacing w:lineRule="auto" w:line="276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Pomocy Społecznej w Pawłowie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0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LibreOffice/7.0.3.1$Windows_X86_64 LibreOffice_project/d7547858d014d4cf69878db179d326fc3483e082</Application>
  <Pages>1</Pages>
  <Words>109</Words>
  <Characters>695</Characters>
  <CharactersWithSpaces>799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2026-07-10T12:46:48Z</cp:lastPrinted>
  <dcterms:modified xsi:type="dcterms:W3CDTF">2026-07-10T13:38:24Z</dcterms:modified>
  <cp:revision>2</cp:revision>
  <dc:subject/>
  <dc:title/>
</cp:coreProperties>
</file>