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7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Załącznik nr 3</w:t>
      </w:r>
    </w:p>
    <w:p>
      <w:pPr>
        <w:pStyle w:val="Normal"/>
        <w:spacing w:lineRule="auto" w:line="276"/>
        <w:jc w:val="right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76"/>
        <w:jc w:val="center"/>
        <w:rPr/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UMOWA NR ……………………../202</w:t>
      </w:r>
      <w:r>
        <w:rPr>
          <w:rFonts w:eastAsia="SimSun" w:cs="Arial" w:ascii="Times New Roman" w:hAnsi="Times New Roman"/>
          <w:b/>
          <w:bCs/>
          <w:color w:val="auto"/>
          <w:kern w:val="2"/>
          <w:sz w:val="24"/>
          <w:szCs w:val="24"/>
          <w:lang w:val="pl-PL" w:eastAsia="zh-CN" w:bidi="hi-IN"/>
        </w:rPr>
        <w:t>6</w:t>
      </w:r>
    </w:p>
    <w:p>
      <w:pPr>
        <w:pStyle w:val="Normal"/>
        <w:spacing w:lineRule="auto" w:line="27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O ŚWIADCZENIE SPECJALISTYCZNYCH  USŁUG OPIEKUŃCZYCH </w:t>
      </w:r>
    </w:p>
    <w:p>
      <w:pPr>
        <w:pStyle w:val="Normal"/>
        <w:spacing w:lineRule="auto" w:line="276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W dniu …………………...  w </w:t>
      </w:r>
      <w:r>
        <w:rPr>
          <w:rFonts w:eastAsia="SimSun" w:cs="Arial" w:ascii="Times New Roman" w:hAnsi="Times New Roman"/>
          <w:b/>
          <w:bCs/>
          <w:color w:val="auto"/>
          <w:kern w:val="2"/>
          <w:sz w:val="24"/>
          <w:szCs w:val="24"/>
          <w:lang w:val="pl-PL" w:eastAsia="zh-CN" w:bidi="hi-IN"/>
        </w:rPr>
        <w:t>Pawłowie</w:t>
      </w:r>
      <w:r>
        <w:rPr>
          <w:rFonts w:ascii="Times New Roman" w:hAnsi="Times New Roman"/>
          <w:b/>
          <w:bCs/>
          <w:sz w:val="24"/>
          <w:szCs w:val="24"/>
        </w:rPr>
        <w:t>, pomiędzy: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Gminnym Ośrodkiem Pomocy Społecznej w Pawłowie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Nip 664-19-64-887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reprezentowaną przez Kierownik Monikę Skrzeczyna</w:t>
      </w:r>
    </w:p>
    <w:p>
      <w:pPr>
        <w:pStyle w:val="Normal"/>
        <w:numPr>
          <w:ilvl w:val="0"/>
          <w:numId w:val="1"/>
        </w:numPr>
        <w:spacing w:lineRule="auto" w:line="276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zwanym w dalszej części </w:t>
      </w:r>
      <w:r>
        <w:rPr>
          <w:rFonts w:ascii="Times New Roman" w:hAnsi="Times New Roman"/>
          <w:b/>
          <w:bCs/>
          <w:sz w:val="24"/>
          <w:szCs w:val="24"/>
        </w:rPr>
        <w:t>Zleceniodawcą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………………………………………………………………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……………………………………………………………</w:t>
      </w:r>
      <w:r>
        <w:rPr>
          <w:rFonts w:ascii="Times New Roman" w:hAnsi="Times New Roman"/>
          <w:b/>
          <w:bCs/>
          <w:sz w:val="24"/>
          <w:szCs w:val="24"/>
        </w:rPr>
        <w:t>..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zwanym w dalszej części </w:t>
      </w:r>
      <w:r>
        <w:rPr>
          <w:rFonts w:ascii="Times New Roman" w:hAnsi="Times New Roman"/>
          <w:b/>
          <w:bCs/>
          <w:sz w:val="24"/>
          <w:szCs w:val="24"/>
        </w:rPr>
        <w:t xml:space="preserve">Wykonawcą, </w:t>
      </w:r>
      <w:r>
        <w:rPr>
          <w:rFonts w:ascii="Times New Roman" w:hAnsi="Times New Roman"/>
          <w:sz w:val="24"/>
          <w:szCs w:val="24"/>
        </w:rPr>
        <w:t>o następującej treści: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 1</w:t>
      </w:r>
    </w:p>
    <w:p>
      <w:pPr>
        <w:pStyle w:val="Normal"/>
        <w:spacing w:lineRule="auto" w:line="27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Zamawiający zleca a Wykonawca zobowiązuje się do wykonania na terenie Gminy Pawłów usług dotyczących </w:t>
      </w:r>
    </w:p>
    <w:p>
      <w:pPr>
        <w:pStyle w:val="Normal"/>
        <w:spacing w:lineRule="auto" w:line="276"/>
        <w:jc w:val="both"/>
        <w:rPr/>
      </w:pPr>
      <w:r>
        <w:rPr>
          <w:rFonts w:ascii="Times New Roman" w:hAnsi="Times New Roman"/>
          <w:b/>
          <w:bCs/>
          <w:sz w:val="24"/>
          <w:szCs w:val="24"/>
        </w:rPr>
        <w:t xml:space="preserve">1. </w:t>
      </w:r>
      <w:r>
        <w:rPr>
          <w:rFonts w:ascii="Times New Roman" w:hAnsi="Times New Roman"/>
          <w:b/>
          <w:bCs/>
          <w:sz w:val="24"/>
          <w:szCs w:val="24"/>
        </w:rPr>
        <w:t xml:space="preserve">Świadczenia </w:t>
      </w:r>
      <w:r>
        <w:rPr>
          <w:rStyle w:val="Mocnewyrnione"/>
          <w:rFonts w:ascii="Times New Roman" w:hAnsi="Times New Roman"/>
          <w:b/>
          <w:bCs/>
          <w:sz w:val="24"/>
          <w:szCs w:val="24"/>
        </w:rPr>
        <w:t xml:space="preserve">specjalistycznych usług opiekuńczych z zakresu </w:t>
      </w:r>
      <w:r>
        <w:rPr>
          <w:rStyle w:val="Mocnewyrnione"/>
          <w:rFonts w:eastAsia="SimSun" w:cs="Arial" w:ascii="Times New Roman" w:hAnsi="Times New Roman"/>
          <w:b/>
          <w:bCs/>
          <w:color w:val="auto"/>
          <w:kern w:val="2"/>
          <w:sz w:val="24"/>
          <w:szCs w:val="24"/>
          <w:lang w:val="pl-PL" w:eastAsia="zh-CN" w:bidi="hi-IN"/>
        </w:rPr>
        <w:t>neurologopedii</w:t>
      </w:r>
      <w:r>
        <w:rPr>
          <w:rStyle w:val="Mocnewyrnione"/>
          <w:rFonts w:ascii="Times New Roman" w:hAnsi="Times New Roman"/>
          <w:b/>
          <w:bCs/>
          <w:sz w:val="24"/>
          <w:szCs w:val="24"/>
        </w:rPr>
        <w:t xml:space="preserve"> w łącznym wymiarze </w:t>
      </w:r>
      <w:r>
        <w:rPr>
          <w:rStyle w:val="Mocnewyrnione"/>
          <w:rFonts w:eastAsia="SimSun" w:cs="Arial" w:ascii="Times New Roman" w:hAnsi="Times New Roman"/>
          <w:b/>
          <w:bCs/>
          <w:color w:val="auto"/>
          <w:kern w:val="2"/>
          <w:sz w:val="24"/>
          <w:szCs w:val="24"/>
          <w:lang w:val="pl-PL" w:eastAsia="zh-CN" w:bidi="hi-IN"/>
        </w:rPr>
        <w:t>1</w:t>
      </w:r>
      <w:r>
        <w:rPr>
          <w:rFonts w:ascii="Times New Roman" w:hAnsi="Times New Roman"/>
          <w:b/>
          <w:bCs/>
          <w:sz w:val="24"/>
          <w:szCs w:val="24"/>
        </w:rPr>
        <w:t xml:space="preserve"> godzin tygodniowo w miejscu zamieszkania dziecka na terenie Gminy Pawłów w roku 202</w:t>
      </w:r>
      <w:r>
        <w:rPr>
          <w:rFonts w:eastAsia="SimSun" w:cs="Arial" w:ascii="Times New Roman" w:hAnsi="Times New Roman"/>
          <w:b/>
          <w:bCs/>
          <w:color w:val="auto"/>
          <w:kern w:val="2"/>
          <w:sz w:val="24"/>
          <w:szCs w:val="24"/>
          <w:lang w:val="pl-PL" w:eastAsia="zh-CN" w:bidi="hi-IN"/>
        </w:rPr>
        <w:t>6*</w:t>
      </w:r>
    </w:p>
    <w:p>
      <w:pPr>
        <w:pStyle w:val="Normal"/>
        <w:spacing w:lineRule="auto" w:line="276"/>
        <w:jc w:val="both"/>
        <w:rPr/>
      </w:pPr>
      <w:r>
        <w:rPr>
          <w:rFonts w:ascii="Times New Roman" w:hAnsi="Times New Roman"/>
          <w:b/>
          <w:bCs/>
          <w:sz w:val="24"/>
          <w:szCs w:val="24"/>
        </w:rPr>
        <w:t xml:space="preserve">2. Świadczenia </w:t>
      </w:r>
      <w:r>
        <w:rPr>
          <w:rStyle w:val="Mocnewyrnione"/>
          <w:rFonts w:ascii="Times New Roman" w:hAnsi="Times New Roman"/>
          <w:b/>
          <w:bCs/>
          <w:sz w:val="24"/>
          <w:szCs w:val="24"/>
        </w:rPr>
        <w:t xml:space="preserve">specjalistycznych usług opiekuńczych z zakresu </w:t>
      </w:r>
      <w:r>
        <w:rPr>
          <w:rStyle w:val="Mocnewyrnione"/>
          <w:rFonts w:ascii="Times New Roman" w:hAnsi="Times New Roman"/>
          <w:b/>
          <w:bCs/>
          <w:sz w:val="24"/>
          <w:szCs w:val="24"/>
        </w:rPr>
        <w:t>t</w:t>
      </w:r>
      <w:r>
        <w:rPr>
          <w:rStyle w:val="Mocnewyrnione"/>
          <w:rFonts w:eastAsia="SimSun" w:cs="Arial" w:ascii="Times New Roman" w:hAnsi="Times New Roman"/>
          <w:b/>
          <w:bCs/>
          <w:color w:val="auto"/>
          <w:kern w:val="2"/>
          <w:sz w:val="24"/>
          <w:szCs w:val="24"/>
          <w:lang w:val="pl-PL" w:eastAsia="zh-CN" w:bidi="hi-IN"/>
        </w:rPr>
        <w:t>erapii neurorozwojowej</w:t>
      </w:r>
      <w:r>
        <w:rPr>
          <w:rStyle w:val="Mocnewyrnione"/>
          <w:rFonts w:ascii="Times New Roman" w:hAnsi="Times New Roman"/>
          <w:b/>
          <w:bCs/>
          <w:sz w:val="24"/>
          <w:szCs w:val="24"/>
        </w:rPr>
        <w:t xml:space="preserve"> w łącznym wymiarze </w:t>
      </w:r>
      <w:r>
        <w:rPr>
          <w:rStyle w:val="Mocnewyrnione"/>
          <w:rFonts w:eastAsia="SimSun" w:cs="Arial" w:ascii="Times New Roman" w:hAnsi="Times New Roman"/>
          <w:b/>
          <w:bCs/>
          <w:color w:val="auto"/>
          <w:kern w:val="2"/>
          <w:sz w:val="24"/>
          <w:szCs w:val="24"/>
          <w:lang w:val="pl-PL" w:eastAsia="zh-CN" w:bidi="hi-IN"/>
        </w:rPr>
        <w:t>1</w:t>
      </w:r>
      <w:r>
        <w:rPr>
          <w:rFonts w:ascii="Times New Roman" w:hAnsi="Times New Roman"/>
          <w:b/>
          <w:bCs/>
          <w:sz w:val="24"/>
          <w:szCs w:val="24"/>
        </w:rPr>
        <w:t xml:space="preserve"> godzin tygodniowo w miejscu zamieszkania dziecka na terenie Gminy Pawłów w roku 202</w:t>
      </w:r>
      <w:r>
        <w:rPr>
          <w:rFonts w:eastAsia="SimSun" w:cs="Arial" w:ascii="Times New Roman" w:hAnsi="Times New Roman"/>
          <w:b/>
          <w:bCs/>
          <w:color w:val="auto"/>
          <w:kern w:val="2"/>
          <w:sz w:val="24"/>
          <w:szCs w:val="24"/>
          <w:lang w:val="pl-PL" w:eastAsia="zh-CN" w:bidi="hi-IN"/>
        </w:rPr>
        <w:t>6*</w:t>
      </w:r>
    </w:p>
    <w:p>
      <w:pPr>
        <w:pStyle w:val="Normal"/>
        <w:spacing w:lineRule="auto" w:line="276"/>
        <w:jc w:val="both"/>
        <w:rPr/>
      </w:pPr>
      <w:r>
        <w:rPr>
          <w:rFonts w:ascii="Times New Roman" w:hAnsi="Times New Roman"/>
          <w:b/>
          <w:bCs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zgodnie z ofertą Wykonawcy z dnia …………….r. stanowiącą integralną część umowy.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 </w:t>
      </w:r>
      <w:r>
        <w:rPr>
          <w:rFonts w:ascii="Times New Roman" w:hAnsi="Times New Roman"/>
          <w:sz w:val="24"/>
          <w:szCs w:val="24"/>
        </w:rPr>
        <w:t>niewłaściwe skreślić</w:t>
      </w:r>
    </w:p>
    <w:p>
      <w:pPr>
        <w:pStyle w:val="Normal"/>
        <w:spacing w:lineRule="auto" w:line="27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 2</w:t>
      </w:r>
    </w:p>
    <w:p>
      <w:pPr>
        <w:pStyle w:val="Normal"/>
        <w:spacing w:lineRule="auto" w:line="27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Umowa obowiązuje </w:t>
      </w:r>
      <w:r>
        <w:rPr>
          <w:rFonts w:ascii="Times New Roman" w:hAnsi="Times New Roman"/>
          <w:b/>
          <w:bCs/>
          <w:sz w:val="24"/>
          <w:szCs w:val="24"/>
        </w:rPr>
        <w:t>od dnia  ……………………... do dnia 31.12.2026r.</w:t>
      </w:r>
    </w:p>
    <w:p>
      <w:pPr>
        <w:pStyle w:val="Normal"/>
        <w:spacing w:lineRule="auto" w:line="27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 3</w:t>
      </w:r>
    </w:p>
    <w:p>
      <w:pPr>
        <w:pStyle w:val="Normal"/>
        <w:spacing w:lineRule="auto" w:line="27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both"/>
        <w:rPr/>
      </w:pPr>
      <w:r>
        <w:rPr>
          <w:rFonts w:ascii="Times New Roman" w:hAnsi="Times New Roman"/>
          <w:sz w:val="24"/>
          <w:szCs w:val="24"/>
        </w:rPr>
        <w:t>1. Na przedmiot umowy składa się wykonywanie specjalistycznych usług opiekuńczych dla dziec</w:t>
      </w:r>
      <w:r>
        <w:rPr>
          <w:rFonts w:eastAsia="SimSun" w:cs="Arial" w:ascii="Times New Roman" w:hAnsi="Times New Roman"/>
          <w:color w:val="auto"/>
          <w:kern w:val="2"/>
          <w:sz w:val="24"/>
          <w:szCs w:val="24"/>
          <w:lang w:val="pl-PL" w:eastAsia="zh-CN" w:bidi="hi-IN"/>
        </w:rPr>
        <w:t>ka</w:t>
      </w:r>
      <w:r>
        <w:rPr>
          <w:rFonts w:ascii="Times New Roman" w:hAnsi="Times New Roman"/>
          <w:sz w:val="24"/>
          <w:szCs w:val="24"/>
        </w:rPr>
        <w:t xml:space="preserve"> w miejscu zamieszkania świadczeniobiorc</w:t>
      </w:r>
      <w:r>
        <w:rPr>
          <w:rFonts w:eastAsia="SimSun" w:cs="Arial" w:ascii="Times New Roman" w:hAnsi="Times New Roman"/>
          <w:color w:val="auto"/>
          <w:kern w:val="2"/>
          <w:sz w:val="24"/>
          <w:szCs w:val="24"/>
          <w:lang w:val="pl-PL" w:eastAsia="zh-CN" w:bidi="hi-IN"/>
        </w:rPr>
        <w:t>y</w:t>
      </w:r>
      <w:r>
        <w:rPr>
          <w:rFonts w:ascii="Times New Roman" w:hAnsi="Times New Roman"/>
          <w:sz w:val="24"/>
          <w:szCs w:val="24"/>
        </w:rPr>
        <w:t xml:space="preserve"> na terenie Gminy </w:t>
      </w:r>
      <w:r>
        <w:rPr>
          <w:rFonts w:eastAsia="SimSun" w:cs="Arial" w:ascii="Times New Roman" w:hAnsi="Times New Roman"/>
          <w:color w:val="auto"/>
          <w:kern w:val="2"/>
          <w:sz w:val="24"/>
          <w:szCs w:val="24"/>
          <w:lang w:val="pl-PL" w:eastAsia="zh-CN" w:bidi="hi-IN"/>
        </w:rPr>
        <w:t>Pawłów</w:t>
      </w:r>
      <w:r>
        <w:rPr>
          <w:rFonts w:ascii="Times New Roman" w:hAnsi="Times New Roman"/>
          <w:sz w:val="24"/>
          <w:szCs w:val="24"/>
        </w:rPr>
        <w:t xml:space="preserve"> polegających </w:t>
      </w:r>
      <w:r>
        <w:rPr>
          <w:rFonts w:ascii="Times New Roman" w:hAnsi="Times New Roman"/>
          <w:sz w:val="24"/>
          <w:szCs w:val="24"/>
        </w:rPr>
        <w:t>na:</w:t>
      </w:r>
    </w:p>
    <w:p>
      <w:pPr>
        <w:pStyle w:val="Normal"/>
        <w:spacing w:lineRule="auto" w:line="276"/>
        <w:jc w:val="both"/>
        <w:rPr/>
      </w:pPr>
      <w:r>
        <w:rPr>
          <w:rFonts w:ascii="Times New Roman" w:hAnsi="Times New Roman"/>
          <w:sz w:val="24"/>
          <w:szCs w:val="24"/>
        </w:rPr>
        <w:t>- w odniesieniu d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o §1 pkt. 1 umowy terapii neurolologicznej, w szczególności </w:t>
      </w:r>
      <w:r>
        <w:rPr>
          <w:rStyle w:val="Mocnewyrnione"/>
          <w:rFonts w:eastAsia="NSimSun" w:cs="Lucida Sans"/>
          <w:b w:val="false"/>
          <w:bCs w:val="false"/>
          <w:strike w:val="false"/>
          <w:dstrike w:val="false"/>
          <w:color w:val="auto"/>
          <w:kern w:val="2"/>
          <w:sz w:val="24"/>
          <w:szCs w:val="24"/>
          <w:u w:val="none"/>
          <w:effect w:val="none"/>
          <w:lang w:val="pl-PL" w:eastAsia="zh-CN" w:bidi="hi-IN"/>
        </w:rPr>
        <w:t xml:space="preserve">usprawnianie zaburzonych funkcji komunikacji, aparatu mowy, gryzienia i połykania u dziecka.  </w:t>
      </w:r>
    </w:p>
    <w:p>
      <w:pPr>
        <w:pStyle w:val="Normal"/>
        <w:spacing w:lineRule="auto" w:line="276"/>
        <w:jc w:val="both"/>
        <w:rPr/>
      </w:pPr>
      <w:r>
        <w:rPr>
          <w:rFonts w:eastAsia="SimSun" w:cs="Arial" w:ascii="Times New Roman" w:hAnsi="Times New Roman"/>
          <w:color w:val="auto"/>
          <w:kern w:val="2"/>
          <w:sz w:val="24"/>
          <w:szCs w:val="24"/>
          <w:lang w:val="pl-PL" w:eastAsia="zh-CN" w:bidi="hi-IN"/>
        </w:rPr>
        <w:t xml:space="preserve">- </w:t>
      </w:r>
      <w:r>
        <w:rPr>
          <w:rFonts w:eastAsia="SimSun" w:cs="Arial" w:ascii="Times New Roman" w:hAnsi="Times New Roman"/>
          <w:color w:val="auto"/>
          <w:kern w:val="2"/>
          <w:sz w:val="24"/>
          <w:szCs w:val="24"/>
          <w:lang w:val="pl-PL" w:eastAsia="zh-CN" w:bidi="hi-IN"/>
        </w:rPr>
        <w:t>w odniesieni</w:t>
      </w:r>
      <w:r>
        <w:rPr>
          <w:rFonts w:eastAsia="SimSun" w:cs="Arial" w:ascii="Times New Roman" w:hAnsi="Times New Roman"/>
          <w:b w:val="false"/>
          <w:bCs w:val="false"/>
          <w:color w:val="auto"/>
          <w:kern w:val="2"/>
          <w:sz w:val="24"/>
          <w:szCs w:val="24"/>
          <w:lang w:val="pl-PL" w:eastAsia="zh-CN" w:bidi="hi-IN"/>
        </w:rPr>
        <w:t xml:space="preserve">u do §1 pkt. 2 umowy </w:t>
      </w:r>
      <w:r>
        <w:rPr>
          <w:rFonts w:eastAsia="SimSun" w:cs="Arial" w:ascii="Times New Roman" w:hAnsi="Times New Roman"/>
          <w:b w:val="false"/>
          <w:bCs w:val="false"/>
          <w:color w:val="auto"/>
          <w:kern w:val="2"/>
          <w:sz w:val="24"/>
          <w:szCs w:val="24"/>
          <w:lang w:val="pl-PL" w:eastAsia="zh-CN" w:bidi="hi-IN"/>
        </w:rPr>
        <w:t>tera</w:t>
      </w:r>
      <w:r>
        <w:rPr>
          <w:rFonts w:eastAsia="SimSun" w:cs="Arial" w:ascii="Times New Roman" w:hAnsi="Times New Roman"/>
          <w:color w:val="auto"/>
          <w:kern w:val="2"/>
          <w:sz w:val="24"/>
          <w:szCs w:val="24"/>
          <w:lang w:val="pl-PL" w:eastAsia="zh-CN" w:bidi="hi-IN"/>
        </w:rPr>
        <w:t xml:space="preserve">pii neurorozwojowej, w szczególności kompleksowe wsparcie układu nerwowego, mające na celu stymulację rozwoju i poprawę sprawności ruchowej dziecka poprzez rehabilitację </w:t>
      </w:r>
      <w:r>
        <w:rPr>
          <w:rFonts w:eastAsia="SimSun" w:cs="Arial" w:ascii="Times New Roman" w:hAnsi="Times New Roman"/>
          <w:color w:val="auto"/>
          <w:kern w:val="2"/>
          <w:sz w:val="24"/>
          <w:szCs w:val="24"/>
          <w:lang w:val="pl-PL" w:eastAsia="zh-CN" w:bidi="hi-IN"/>
        </w:rPr>
        <w:t>i</w:t>
      </w:r>
      <w:r>
        <w:rPr>
          <w:rFonts w:eastAsia="SimSun" w:cs="Arial" w:ascii="Times New Roman" w:hAnsi="Times New Roman"/>
          <w:color w:val="auto"/>
          <w:kern w:val="2"/>
          <w:sz w:val="24"/>
          <w:szCs w:val="24"/>
          <w:lang w:val="pl-PL" w:eastAsia="zh-CN" w:bidi="hi-IN"/>
        </w:rPr>
        <w:t xml:space="preserve"> integrację sensoryczną.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Wykonywanie specjalistycznych usług opiekuńczych odbywać się będzie w dniach i wymiarze określonym szczegółowo w decyzji administracyjnej.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Zamawiający zastrzega możliwość wykonywania specjalistycznych usług opiekuńczych,              o których mowa w umowie  w godzinach dopołudniowych jak i popołudniowych.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Do obowiązków Wykonawcy należy także prowadzenie imiennego wykazu wykonanych usług zawierającego liczbę godzin z podpisami osoby wykonującej usługę i podpisami świadczeniobiorcy/opiekuna potwierdzającymi wykonanie usługi.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Wykonawca zobowiązuje się do realizacji zleconego zadania przez działające w jego imieniu osoby, posiadające niezbędne kwalifikacje zawodowe do prawidłowego wykonywania przedmiotu umowy, które są określone w §3 Rozporządzenia</w:t>
      </w:r>
      <w:r>
        <w:rPr>
          <w:rFonts w:ascii="Times New Roman" w:hAnsi="Times New Roman"/>
          <w:color w:val="000000"/>
          <w:sz w:val="24"/>
          <w:szCs w:val="24"/>
        </w:rPr>
        <w:t xml:space="preserve"> Ministra Polityki Społecznej z dnia 22 września 2005 r. w sprawie specjalistycznych usług opiekuńczych (t.j: Dz. U.  z 20</w:t>
      </w:r>
      <w:r>
        <w:rPr>
          <w:rFonts w:eastAsia="SimSun" w:cs="Arial" w:ascii="Times New Roman" w:hAnsi="Times New Roman"/>
          <w:color w:val="000000"/>
          <w:kern w:val="2"/>
          <w:sz w:val="24"/>
          <w:szCs w:val="24"/>
          <w:lang w:val="pl-PL" w:eastAsia="zh-CN" w:bidi="hi-IN"/>
        </w:rPr>
        <w:t>24</w:t>
      </w:r>
      <w:r>
        <w:rPr>
          <w:rFonts w:ascii="Times New Roman" w:hAnsi="Times New Roman"/>
          <w:color w:val="000000"/>
          <w:sz w:val="24"/>
          <w:szCs w:val="24"/>
        </w:rPr>
        <w:t xml:space="preserve"> r. Poz. 816 ze zm.).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 4</w:t>
      </w:r>
    </w:p>
    <w:p>
      <w:pPr>
        <w:pStyle w:val="Normal"/>
        <w:spacing w:lineRule="auto" w:line="27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Wykonawca powinien rozpocząć świadczenie pomocy najpóźniej do 3 dnia od daty zgłoszenia usług przez Zamawiającego.</w:t>
      </w:r>
    </w:p>
    <w:p>
      <w:pPr>
        <w:pStyle w:val="Normal"/>
        <w:spacing w:lineRule="auto" w:line="27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 5</w:t>
      </w:r>
    </w:p>
    <w:p>
      <w:pPr>
        <w:pStyle w:val="Normal"/>
        <w:spacing w:lineRule="auto" w:line="27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Strony ustalają, że rozliczenie za wykonanie przedmiotu umowy odbywać się będzie po zakończonym miesiącu na podstawie imiennego wykazu wykonanych usług oraz ilość godzin specjalistycznych usług opiekuńczych świadczonych w danym miesiącu.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Rozliczenie godzin specjalistycznych usług opiekuńczych będzie dostarczane Zamawiającemu najpóźniej do 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5 dnia n</w:t>
      </w:r>
      <w:r>
        <w:rPr>
          <w:rFonts w:ascii="Times New Roman" w:hAnsi="Times New Roman"/>
          <w:sz w:val="24"/>
          <w:szCs w:val="24"/>
        </w:rPr>
        <w:t>astępującego po miesiącu rozliczeniowym.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 6</w:t>
      </w:r>
    </w:p>
    <w:p>
      <w:pPr>
        <w:pStyle w:val="Normal"/>
        <w:spacing w:lineRule="auto" w:line="276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Strony ustalają stawkę za godzinę (60 min.) wykonywanego przedmiotu umowy określonego w §</w:t>
      </w:r>
      <w:r>
        <w:rPr>
          <w:rFonts w:eastAsia="SimSun" w:cs="Arial" w:ascii="Times New Roman" w:hAnsi="Times New Roman"/>
          <w:color w:val="auto"/>
          <w:kern w:val="2"/>
          <w:sz w:val="24"/>
          <w:szCs w:val="24"/>
          <w:lang w:val="pl-PL" w:eastAsia="zh-CN" w:bidi="hi-IN"/>
        </w:rPr>
        <w:t xml:space="preserve">1 </w:t>
      </w:r>
      <w:r>
        <w:rPr>
          <w:rFonts w:ascii="Times New Roman" w:hAnsi="Times New Roman"/>
          <w:sz w:val="24"/>
          <w:szCs w:val="24"/>
        </w:rPr>
        <w:t>ust. 1 umowy w wysokości ………...</w:t>
      </w:r>
      <w:r>
        <w:rPr>
          <w:rFonts w:ascii="Times New Roman" w:hAnsi="Times New Roman"/>
          <w:b w:val="false"/>
          <w:bCs w:val="false"/>
          <w:sz w:val="24"/>
          <w:szCs w:val="24"/>
        </w:rPr>
        <w:t>zł</w:t>
      </w:r>
      <w:r>
        <w:rPr>
          <w:rFonts w:ascii="Times New Roman" w:hAnsi="Times New Roman"/>
          <w:sz w:val="24"/>
          <w:szCs w:val="24"/>
        </w:rPr>
        <w:t xml:space="preserve"> słownie: ………….……………………………………* </w:t>
      </w:r>
      <w:r>
        <w:rPr>
          <w:rFonts w:ascii="Times New Roman" w:hAnsi="Times New Roman"/>
          <w:sz w:val="24"/>
          <w:szCs w:val="24"/>
        </w:rPr>
        <w:t xml:space="preserve">oraz w § </w:t>
      </w:r>
      <w:r>
        <w:rPr>
          <w:rFonts w:eastAsia="SimSun" w:cs="Arial" w:ascii="Times New Roman" w:hAnsi="Times New Roman"/>
          <w:color w:val="auto"/>
          <w:kern w:val="2"/>
          <w:sz w:val="24"/>
          <w:szCs w:val="24"/>
          <w:lang w:val="pl-PL" w:eastAsia="zh-CN" w:bidi="hi-IN"/>
        </w:rPr>
        <w:t>1</w:t>
      </w:r>
      <w:r>
        <w:rPr>
          <w:rFonts w:ascii="Times New Roman" w:hAnsi="Times New Roman"/>
          <w:sz w:val="24"/>
          <w:szCs w:val="24"/>
        </w:rPr>
        <w:t xml:space="preserve"> ust. </w:t>
      </w:r>
      <w:r>
        <w:rPr>
          <w:rFonts w:eastAsia="SimSun" w:cs="Arial" w:ascii="Times New Roman" w:hAnsi="Times New Roman"/>
          <w:color w:val="auto"/>
          <w:kern w:val="2"/>
          <w:sz w:val="24"/>
          <w:szCs w:val="24"/>
          <w:lang w:val="pl-PL" w:eastAsia="zh-CN" w:bidi="hi-IN"/>
        </w:rPr>
        <w:t>2</w:t>
      </w:r>
      <w:r>
        <w:rPr>
          <w:rFonts w:ascii="Times New Roman" w:hAnsi="Times New Roman"/>
          <w:sz w:val="24"/>
          <w:szCs w:val="24"/>
        </w:rPr>
        <w:t xml:space="preserve"> umowy w wysokości …...……..</w:t>
      </w:r>
      <w:r>
        <w:rPr>
          <w:rFonts w:ascii="Times New Roman" w:hAnsi="Times New Roman"/>
          <w:b w:val="false"/>
          <w:bCs w:val="false"/>
          <w:sz w:val="24"/>
          <w:szCs w:val="24"/>
        </w:rPr>
        <w:t>zł</w:t>
      </w:r>
      <w:r>
        <w:rPr>
          <w:rFonts w:ascii="Times New Roman" w:hAnsi="Times New Roman"/>
          <w:sz w:val="24"/>
          <w:szCs w:val="24"/>
        </w:rPr>
        <w:t xml:space="preserve"> słownie: ………………………………………………………..*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 niewłaściwe skreślić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Podstawą do zapłaty wynagrodzenia będzie wystawiona przez Wykonawcę za dany miesiąc faktura/rachunek.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Należności będą każdorazowo regulowane na wskazany przez Wykonawcę rachunek, w terminie 14 dni od daty otrzymania faktury/rachunku, wystawionej nie później niż pięć dni po upływie danego miesiąca, zgodnie z faktycznie przepracowanymi godzinami oraz rozliczeniem.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Za datę zapłaty faktury/rachunku strony uznają dzień wydania przez Zamawiającego swojemu bankowi dyspozycji obciążenia konta na rzecz Wykonawcy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Dane do faktury: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Nabywca: </w:t>
      </w:r>
      <w:r>
        <w:rPr>
          <w:rFonts w:eastAsia="SimSun" w:cs="Arial" w:ascii="Times New Roman" w:hAnsi="Times New Roman"/>
          <w:color w:val="auto"/>
          <w:kern w:val="2"/>
          <w:sz w:val="24"/>
          <w:szCs w:val="24"/>
          <w:lang w:val="pl-PL" w:eastAsia="zh-CN" w:bidi="hi-IN"/>
        </w:rPr>
        <w:t>Gmina Pawłów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  Pawłów 56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</w:t>
      </w:r>
      <w:r>
        <w:rPr>
          <w:rFonts w:ascii="Times New Roman" w:hAnsi="Times New Roman"/>
          <w:sz w:val="24"/>
          <w:szCs w:val="24"/>
        </w:rPr>
        <w:t xml:space="preserve">27-225 Pawłów 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 NIP: </w:t>
      </w:r>
      <w:r>
        <w:rPr>
          <w:rFonts w:ascii="Times New Roman" w:hAnsi="Times New Roman"/>
          <w:b w:val="false"/>
          <w:bCs w:val="false"/>
          <w:sz w:val="24"/>
          <w:szCs w:val="24"/>
        </w:rPr>
        <w:t>664 19 64 396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Odbiorca:</w:t>
      </w:r>
      <w:r>
        <w:rPr>
          <w:rFonts w:ascii="Times New Roman" w:hAnsi="Times New Roman"/>
          <w:sz w:val="24"/>
          <w:szCs w:val="24"/>
        </w:rPr>
        <w:t xml:space="preserve"> Gminny Ośrodek Pomocy Społecznej w Pawłowie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  Pawłów 56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</w:t>
      </w:r>
      <w:r>
        <w:rPr>
          <w:rFonts w:ascii="Times New Roman" w:hAnsi="Times New Roman"/>
          <w:sz w:val="24"/>
          <w:szCs w:val="24"/>
        </w:rPr>
        <w:t>27-225 Pawłów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</w:t>
      </w:r>
      <w:r>
        <w:rPr>
          <w:rFonts w:ascii="Times New Roman" w:hAnsi="Times New Roman"/>
          <w:sz w:val="24"/>
          <w:szCs w:val="24"/>
        </w:rPr>
        <w:t>NIP 664 19 64 887.</w:t>
      </w:r>
    </w:p>
    <w:p>
      <w:pPr>
        <w:pStyle w:val="Normal"/>
        <w:spacing w:lineRule="auto" w:line="27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 7</w:t>
      </w:r>
    </w:p>
    <w:p>
      <w:pPr>
        <w:pStyle w:val="Normal"/>
        <w:spacing w:lineRule="auto" w:line="276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lineRule="auto" w:line="276"/>
        <w:jc w:val="both"/>
        <w:rPr/>
      </w:pPr>
      <w:r>
        <w:rPr>
          <w:rFonts w:ascii="Times New Roman" w:hAnsi="Times New Roman"/>
          <w:sz w:val="24"/>
          <w:szCs w:val="24"/>
        </w:rPr>
        <w:t xml:space="preserve">1. Wykonawca zobowiązuje się do przestrzegania obowiązujących przepisów prawa regulujących świadczenie specjalistycznych usług opiekuńczych </w:t>
      </w:r>
      <w:r>
        <w:rPr>
          <w:rStyle w:val="Mocnewyrnione"/>
          <w:rFonts w:ascii="Times New Roman" w:hAnsi="Times New Roman"/>
          <w:b w:val="false"/>
          <w:bCs w:val="false"/>
          <w:sz w:val="24"/>
          <w:szCs w:val="24"/>
        </w:rPr>
        <w:t xml:space="preserve">z zakresu rehabilitacji ruchowej dla dziecka wentylowanego mechanicznie </w:t>
      </w:r>
      <w:r>
        <w:rPr>
          <w:rFonts w:ascii="Times New Roman" w:hAnsi="Times New Roman"/>
          <w:sz w:val="24"/>
          <w:szCs w:val="24"/>
        </w:rPr>
        <w:t>zgodnie z ustawą z dnia 12 marca 2004 r. o pomocy społecznej  (t.j.: Dz. U. z 202</w:t>
      </w:r>
      <w:r>
        <w:rPr>
          <w:rFonts w:eastAsia="SimSun" w:cs="Arial" w:ascii="Times New Roman" w:hAnsi="Times New Roman"/>
          <w:color w:val="auto"/>
          <w:kern w:val="2"/>
          <w:sz w:val="24"/>
          <w:szCs w:val="24"/>
          <w:lang w:val="pl-PL" w:eastAsia="zh-CN" w:bidi="hi-IN"/>
        </w:rPr>
        <w:t>6</w:t>
      </w:r>
      <w:r>
        <w:rPr>
          <w:rFonts w:ascii="Times New Roman" w:hAnsi="Times New Roman"/>
          <w:sz w:val="24"/>
          <w:szCs w:val="24"/>
        </w:rPr>
        <w:t xml:space="preserve">r. poz. </w:t>
      </w:r>
      <w:r>
        <w:rPr>
          <w:rFonts w:eastAsia="SimSun" w:cs="Arial" w:ascii="Times New Roman" w:hAnsi="Times New Roman"/>
          <w:color w:val="auto"/>
          <w:kern w:val="2"/>
          <w:sz w:val="24"/>
          <w:szCs w:val="24"/>
          <w:lang w:val="pl-PL" w:eastAsia="zh-CN" w:bidi="hi-IN"/>
        </w:rPr>
        <w:t>639</w:t>
      </w:r>
      <w:r>
        <w:rPr>
          <w:rFonts w:ascii="Times New Roman" w:hAnsi="Times New Roman"/>
          <w:sz w:val="24"/>
          <w:szCs w:val="24"/>
        </w:rPr>
        <w:t xml:space="preserve"> ze zm.) oraz Rozporządzeniem Ministra Polityki Społecznej </w:t>
      </w:r>
      <w:r>
        <w:rPr>
          <w:rFonts w:ascii="Times New Roman" w:hAnsi="Times New Roman"/>
          <w:color w:val="000000"/>
          <w:sz w:val="24"/>
          <w:szCs w:val="24"/>
        </w:rPr>
        <w:t>z dnia 22 września 2005 r. w sprawie specjalistycznych usług opiekuńczych (t.j: Dz. U.  z 20</w:t>
      </w:r>
      <w:r>
        <w:rPr>
          <w:rFonts w:eastAsia="SimSun" w:cs="Arial" w:ascii="Times New Roman" w:hAnsi="Times New Roman"/>
          <w:color w:val="000000"/>
          <w:kern w:val="2"/>
          <w:sz w:val="24"/>
          <w:szCs w:val="24"/>
          <w:lang w:val="pl-PL" w:eastAsia="zh-CN" w:bidi="hi-IN"/>
        </w:rPr>
        <w:t>24</w:t>
      </w:r>
      <w:r>
        <w:rPr>
          <w:rFonts w:ascii="Times New Roman" w:hAnsi="Times New Roman"/>
          <w:color w:val="000000"/>
          <w:sz w:val="24"/>
          <w:szCs w:val="24"/>
        </w:rPr>
        <w:t xml:space="preserve"> r. </w:t>
      </w:r>
      <w:r>
        <w:rPr>
          <w:rFonts w:eastAsia="SimSun" w:cs="Arial" w:ascii="Times New Roman" w:hAnsi="Times New Roman"/>
          <w:color w:val="000000"/>
          <w:kern w:val="2"/>
          <w:sz w:val="24"/>
          <w:szCs w:val="24"/>
          <w:lang w:val="pl-PL" w:eastAsia="zh-CN" w:bidi="hi-IN"/>
        </w:rPr>
        <w:t>p</w:t>
      </w:r>
      <w:r>
        <w:rPr>
          <w:rFonts w:ascii="Times New Roman" w:hAnsi="Times New Roman"/>
          <w:color w:val="000000"/>
          <w:sz w:val="24"/>
          <w:szCs w:val="24"/>
        </w:rPr>
        <w:t>oz. 816 ze zm.).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Wykonawca zobowiązuje się wykonać przedmiot niniejszej umowy z zachowaniem należytej staranności, przy pełnym wykorzystaniu posiadanej wiedzy oraz doświadczenia.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 8</w:t>
      </w:r>
    </w:p>
    <w:p>
      <w:pPr>
        <w:pStyle w:val="Normal"/>
        <w:spacing w:lineRule="auto" w:line="276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Zmiana postanowień niniejszej umowy jest możliwa wyłącznie w przypadku zaistnienia okoliczności, których nie można było przewidzieć w chwili jej zawarcia.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Wszelkie zmiany umowy wymagają zachowania formy pisemnej pod rygorem nieważności.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 9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Każda ze stron niniejszej umowy oświadcza, że pełni funkcję Administratora danych                    w rozumieniu przepisów Rozporządzenia Parlamentu Europejskiego i Rady (UE) 2016/679 z dnia 27 kwietnia 2016 roku w sprawie ochrony osób fizycznych w związku z przetwarzaniem danych osobowych i w sprawie swobodnego przepływu takich danych oraz uchylenia dyrektywy 95/46/WE (Dz.Urz. UE L 2016, Nr 119, s. 1), zwanego dalej "RODO", w odniesieniu do danych osobowych, przetwarzanych na potrzeby realizacji Przedmiotu umowy.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W związku z realizacją Przedmiotu umowy każda ze stron niniejszej umowy może gromadzić, wykorzystywać, przesyłać, przechowywać, utrwalać albo w inny sposób przetwarzać dane osobowe, dostarczane przez drugą Stronę, niezbędne do realizacji Przedmiotu umowy, które można powiązać z konkretnymi osobami, w tym w szczególności dane osobowe pracowników, podwykonawców, dostawców obu Stron w postaci: imienia, nazwiska, adresu e-mail, numeru telefonu, miejsca zatrudnienia, stanowiska służbowego, na zasadach określonych w powszechnie obowiązujących przepisach prawa.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Każda ze stron umowy oświadcza ponadto, że: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dane osobowe, otrzymane od drugiej strony umowy będą przetwarzane </w:t>
        <w:br/>
        <w:t>w celu realizacji Przedmiotu niniejszej umowy oraz zgodnie z wymogami prawa;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3.2. wykonuje we własnym zakresie względem osób, których dane osobowe będą przetwarzane w ramach realizacji przedmiotu niniejszej umowy obowiązki informacyjne, wynikające z art. 13 i 14 RODO. 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Istotne informacje o zasadach przetwarzania przez stronę umowy danych osobowych osób, o których mowa w ust. 2, oraz o przysługujących tym osobom prawach w związku z przetwarzaniem ich danych osobowych, dostępne są na stronie internetowej Zleceniodawcy</w:t>
      </w:r>
      <w:r>
        <w:rPr>
          <w:rFonts w:eastAsia="Times New Roman" w:ascii="Times New Roman" w:hAnsi="Times New Roman"/>
          <w:sz w:val="24"/>
          <w:szCs w:val="24"/>
          <w:lang w:eastAsia="pl-PL"/>
        </w:rPr>
        <w:t xml:space="preserve"> .</w:t>
      </w:r>
    </w:p>
    <w:p>
      <w:pPr>
        <w:pStyle w:val="Normal"/>
        <w:spacing w:lineRule="auto" w:line="27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 10</w:t>
      </w:r>
    </w:p>
    <w:p>
      <w:pPr>
        <w:pStyle w:val="Normal"/>
        <w:spacing w:lineRule="auto" w:line="276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sprawach nieuregulowanych w niniejszej umowie stosuje się przepisy Kodeksu cywilnego            oraz Kodeksu postępowania administracyjnego.</w:t>
      </w:r>
    </w:p>
    <w:p>
      <w:pPr>
        <w:pStyle w:val="Normal"/>
        <w:spacing w:lineRule="auto" w:line="27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 11</w:t>
      </w:r>
    </w:p>
    <w:p>
      <w:pPr>
        <w:pStyle w:val="Normal"/>
        <w:spacing w:lineRule="auto" w:line="27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Spory wynikłe z tytułu wykonywania niniejszej umowy rozstrzygać będą sądy powszechne, właściwe dla siedziby Zamawiającego.</w:t>
      </w:r>
    </w:p>
    <w:p>
      <w:pPr>
        <w:pStyle w:val="Normal"/>
        <w:spacing w:lineRule="auto" w:line="27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 12</w:t>
      </w:r>
    </w:p>
    <w:p>
      <w:pPr>
        <w:pStyle w:val="Normal"/>
        <w:spacing w:lineRule="auto" w:line="27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Umowę sporządzono w dwóch jednobrzmiących egzemplarzach po jednym dla każdej ze stron.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                                          ………………………………………</w:t>
      </w:r>
      <w:r>
        <w:rPr>
          <w:rFonts w:ascii="Times New Roman" w:hAnsi="Times New Roman"/>
          <w:sz w:val="24"/>
          <w:szCs w:val="24"/>
        </w:rPr>
        <w:t>.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(ZAMAWIAJĄCY)                                                                                    (WYKONAWCA)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/>
        <w:bCs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b/>
        <w:bCs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b/>
        <w:bCs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b/>
        <w:bCs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b/>
        <w:bCs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b/>
        <w:bCs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kern w:val="2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SimSun" w:cs="Arial"/>
      <w:color w:val="auto"/>
      <w:kern w:val="2"/>
      <w:sz w:val="24"/>
      <w:szCs w:val="24"/>
      <w:lang w:val="pl-PL" w:eastAsia="zh-CN" w:bidi="hi-IN"/>
    </w:rPr>
  </w:style>
  <w:style w:type="character" w:styleId="Znakinumeracji">
    <w:name w:val="Znaki numeracji"/>
    <w:qFormat/>
    <w:rPr/>
  </w:style>
  <w:style w:type="character" w:styleId="Czeinternetowe">
    <w:name w:val="Łącze internetowe"/>
    <w:rPr>
      <w:color w:val="0563C1"/>
      <w:u w:val="single"/>
    </w:rPr>
  </w:style>
  <w:style w:type="character" w:styleId="Mocnewyrnione">
    <w:name w:val="Mocne wyróżnione"/>
    <w:qFormat/>
    <w:rPr>
      <w:b/>
      <w:bCs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99</TotalTime>
  <Application>LibreOffice/7.0.3.1$Windows_X86_64 LibreOffice_project/d7547858d014d4cf69878db179d326fc3483e082</Application>
  <Pages>4</Pages>
  <Words>950</Words>
  <Characters>6084</Characters>
  <CharactersWithSpaces>7226</CharactersWithSpaces>
  <Paragraphs>71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2021-11-04T10:38:44Z</dcterms:created>
  <dc:creator>Nina Szmytkowska</dc:creator>
  <dc:description/>
  <dc:language>pl-PL</dc:language>
  <cp:lastModifiedBy/>
  <cp:lastPrinted>2023-01-05T14:10:56Z</cp:lastPrinted>
  <dcterms:modified xsi:type="dcterms:W3CDTF">2026-10-21T09:23:39Z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